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6C" w:rsidRDefault="00F5136C"/>
    <w:p w:rsidR="005D1961" w:rsidRDefault="005D1961"/>
    <w:p w:rsidR="000F3276" w:rsidRPr="000F3276" w:rsidRDefault="000F3276" w:rsidP="000F3276">
      <w:pPr>
        <w:rPr>
          <w:rFonts w:cstheme="minorHAnsi"/>
          <w:sz w:val="28"/>
          <w:szCs w:val="28"/>
        </w:rPr>
      </w:pPr>
      <w:r w:rsidRPr="000F3276">
        <w:rPr>
          <w:rFonts w:cstheme="minorHAnsi"/>
          <w:sz w:val="28"/>
          <w:szCs w:val="28"/>
        </w:rPr>
        <w:t>BİLGİ GÜVENLİĞİ TAAHHÜTNAME</w:t>
      </w:r>
    </w:p>
    <w:p w:rsidR="005D1961" w:rsidRDefault="005D1961"/>
    <w:p w:rsidR="005D1961" w:rsidRPr="00EB51E0" w:rsidRDefault="005D1961" w:rsidP="005D1961">
      <w:pPr>
        <w:ind w:firstLine="708"/>
        <w:jc w:val="both"/>
        <w:rPr>
          <w:rFonts w:ascii="Arial" w:hAnsi="Arial" w:cs="Arial"/>
        </w:rPr>
      </w:pPr>
      <w:r w:rsidRPr="00EB51E0">
        <w:rPr>
          <w:rFonts w:ascii="Arial" w:hAnsi="Arial" w:cs="Arial"/>
        </w:rPr>
        <w:t xml:space="preserve">Teşkilat kanunlarının yer aldığı 1 </w:t>
      </w:r>
      <w:proofErr w:type="spellStart"/>
      <w:r w:rsidRPr="00EB51E0">
        <w:rPr>
          <w:rFonts w:ascii="Arial" w:hAnsi="Arial" w:cs="Arial"/>
        </w:rPr>
        <w:t>nolu</w:t>
      </w:r>
      <w:proofErr w:type="spellEnd"/>
      <w:r w:rsidRPr="00EB51E0">
        <w:rPr>
          <w:rFonts w:ascii="Arial" w:hAnsi="Arial" w:cs="Arial"/>
        </w:rPr>
        <w:t xml:space="preserve"> Cumhurbaşkanlığı Kararnamesinde İl Sağlık Müdürlükleri Sağlık Bakanlığı’nın taşra teşkilatı olarak belirlenmiştir. İl </w:t>
      </w:r>
      <w:r w:rsidR="002E4258">
        <w:rPr>
          <w:rFonts w:ascii="Arial" w:hAnsi="Arial" w:cs="Arial"/>
        </w:rPr>
        <w:t>S</w:t>
      </w:r>
      <w:r w:rsidRPr="00EB51E0">
        <w:rPr>
          <w:rFonts w:ascii="Arial" w:hAnsi="Arial" w:cs="Arial"/>
        </w:rPr>
        <w:t xml:space="preserve">ağlık </w:t>
      </w:r>
      <w:r w:rsidR="002E4258">
        <w:rPr>
          <w:rFonts w:ascii="Arial" w:hAnsi="Arial" w:cs="Arial"/>
        </w:rPr>
        <w:t>M</w:t>
      </w:r>
      <w:r w:rsidRPr="00EB51E0">
        <w:rPr>
          <w:rFonts w:ascii="Arial" w:hAnsi="Arial" w:cs="Arial"/>
        </w:rPr>
        <w:t xml:space="preserve">üdürlükleri Bakanlığın il düzeyindeki hizmetlerinin etkili ve verimli bir şekilde yürütülmesinden sorumludur. </w:t>
      </w:r>
    </w:p>
    <w:p w:rsidR="005D1961" w:rsidRPr="00EB51E0" w:rsidRDefault="002E4258" w:rsidP="005D1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Karaman</w:t>
      </w:r>
      <w:r w:rsidR="005D1961" w:rsidRPr="00EB51E0">
        <w:rPr>
          <w:rFonts w:ascii="Arial" w:hAnsi="Arial" w:cs="Arial"/>
        </w:rPr>
        <w:t xml:space="preserve"> İl Sağlık Müdürlüğü görev ve yetkileri kapsamında bilgi güvenliği hedefleri; </w:t>
      </w:r>
    </w:p>
    <w:p w:rsidR="005D1961" w:rsidRPr="00EB51E0" w:rsidRDefault="005D1961" w:rsidP="005D19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B51E0">
        <w:rPr>
          <w:rFonts w:ascii="Arial" w:hAnsi="Arial" w:cs="Arial"/>
        </w:rPr>
        <w:t>Başta kişisel sağlık verileri olmak üzere, yazılı veya elektronik ortamda saklanan her türlü bilginin gizlilik, bütünlük ve erişilebilirliğinin sağlanması,</w:t>
      </w:r>
    </w:p>
    <w:p w:rsidR="005D1961" w:rsidRPr="00EB51E0" w:rsidRDefault="005D1961" w:rsidP="005D19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B51E0">
        <w:rPr>
          <w:rFonts w:ascii="Arial" w:hAnsi="Arial" w:cs="Arial"/>
        </w:rPr>
        <w:t>Bilginin işlenmesi süreçlerinde bilgi güvenliğinin sağlanmasına yönelik tedbirlerin alınması,</w:t>
      </w:r>
    </w:p>
    <w:p w:rsidR="005D1961" w:rsidRPr="00EB51E0" w:rsidRDefault="005D1961" w:rsidP="005D19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B51E0">
        <w:rPr>
          <w:rFonts w:ascii="Arial" w:hAnsi="Arial" w:cs="Arial"/>
        </w:rPr>
        <w:t>Bilginin gizlilik, bütünlük ve erişilebilirlik kapsamında değerlendirilerek içeriden veya dışarıdan kasıtlı ya da kazayla oluşabilecek tüm tehditlerden korunmasının sağlanması,</w:t>
      </w:r>
    </w:p>
    <w:p w:rsidR="005D1961" w:rsidRPr="00EB51E0" w:rsidRDefault="005D1961" w:rsidP="005D19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B51E0">
        <w:rPr>
          <w:rFonts w:ascii="Arial" w:hAnsi="Arial" w:cs="Arial"/>
        </w:rPr>
        <w:t xml:space="preserve">Yürütülen faaliyetlerin etkin, doğru, hızlı ve güvenli olarak gerçekleştirilmesinde bilgi güvenliği açısından uyulması gereken usul ve esasların yerine getirilmesidir. </w:t>
      </w:r>
    </w:p>
    <w:p w:rsidR="005D1961" w:rsidRPr="00EB51E0" w:rsidRDefault="002E4258" w:rsidP="005D1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Karaman</w:t>
      </w:r>
      <w:r w:rsidR="005D1961" w:rsidRPr="00EB51E0">
        <w:rPr>
          <w:rFonts w:ascii="Arial" w:hAnsi="Arial" w:cs="Arial"/>
        </w:rPr>
        <w:t xml:space="preserve"> İl Sağlık Müdürlüğü personeli tarafından sunulan tüm hizmetler; başta bilgi güvenliği ile ilgili yasa ve yönetmelikler olmak üzere, Sağlık Bakanlığı Bilgi Güvenliği Politikaları Yönergesi ve Kı</w:t>
      </w:r>
      <w:r w:rsidR="005D1961">
        <w:rPr>
          <w:rFonts w:ascii="Arial" w:hAnsi="Arial" w:cs="Arial"/>
        </w:rPr>
        <w:t xml:space="preserve">lavuzunun gerektirdiği şartlara ve </w:t>
      </w:r>
      <w:proofErr w:type="spellStart"/>
      <w:r w:rsidR="005D1961">
        <w:rPr>
          <w:rFonts w:ascii="Arial" w:hAnsi="Arial" w:cs="Arial"/>
        </w:rPr>
        <w:t>dokümante</w:t>
      </w:r>
      <w:proofErr w:type="spellEnd"/>
      <w:r w:rsidR="005D1961">
        <w:rPr>
          <w:rFonts w:ascii="Arial" w:hAnsi="Arial" w:cs="Arial"/>
        </w:rPr>
        <w:t xml:space="preserve"> edilmiş kurumsal politikalara uygun olarak </w:t>
      </w:r>
      <w:r w:rsidR="005D1961" w:rsidRPr="00EB51E0">
        <w:rPr>
          <w:rFonts w:ascii="Arial" w:hAnsi="Arial" w:cs="Arial"/>
        </w:rPr>
        <w:t>yürütülür.</w:t>
      </w:r>
    </w:p>
    <w:p w:rsidR="005D1961" w:rsidRDefault="002E4258" w:rsidP="005D1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Karaman</w:t>
      </w:r>
      <w:r w:rsidR="005D1961" w:rsidRPr="00EB51E0">
        <w:rPr>
          <w:rFonts w:ascii="Arial" w:hAnsi="Arial" w:cs="Arial"/>
        </w:rPr>
        <w:t xml:space="preserve"> İl Sağlık Müdürlüğü Üst Yönetimi, hizmet sunumunun bilgi güvenliği çerçevesinde gerçekleştirilmesi için gerekli tüm destek ve kaynakları sağlamayı, bilgi güvenliği gerekliliklerinin yerine getirilerek sürecin etkinliği ve sürekli iyileştirilmesini taahhüt eder. </w:t>
      </w:r>
    </w:p>
    <w:p w:rsidR="005D1961" w:rsidRDefault="005D1961" w:rsidP="005D1961">
      <w:pPr>
        <w:ind w:firstLine="360"/>
        <w:jc w:val="both"/>
        <w:rPr>
          <w:rFonts w:ascii="Arial" w:hAnsi="Arial" w:cs="Arial"/>
        </w:rPr>
      </w:pPr>
    </w:p>
    <w:p w:rsidR="005D1961" w:rsidRDefault="005D1961" w:rsidP="005D1961">
      <w:pPr>
        <w:ind w:firstLine="360"/>
        <w:jc w:val="both"/>
        <w:rPr>
          <w:rFonts w:ascii="Arial" w:hAnsi="Arial" w:cs="Arial"/>
        </w:rPr>
      </w:pPr>
    </w:p>
    <w:p w:rsidR="005D1961" w:rsidRDefault="005D1961" w:rsidP="005D1961">
      <w:pPr>
        <w:ind w:firstLine="360"/>
        <w:jc w:val="both"/>
        <w:rPr>
          <w:rFonts w:ascii="Arial" w:hAnsi="Arial" w:cs="Arial"/>
        </w:rPr>
      </w:pPr>
    </w:p>
    <w:p w:rsidR="005D1961" w:rsidRPr="00E27897" w:rsidRDefault="005D1961" w:rsidP="005D1961">
      <w:pPr>
        <w:pStyle w:val="Altbilgi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E27897">
        <w:rPr>
          <w:rFonts w:ascii="Arial" w:hAnsi="Arial" w:cs="Arial"/>
        </w:rPr>
        <w:t xml:space="preserve">Dr. </w:t>
      </w:r>
      <w:r w:rsidR="002E4258">
        <w:rPr>
          <w:rFonts w:ascii="Arial" w:hAnsi="Arial" w:cs="Arial"/>
        </w:rPr>
        <w:t>Adnan KURŞUN</w:t>
      </w:r>
      <w:bookmarkStart w:id="0" w:name="_GoBack"/>
      <w:bookmarkEnd w:id="0"/>
    </w:p>
    <w:p w:rsidR="005D1961" w:rsidRPr="00EB51E0" w:rsidRDefault="005D1961" w:rsidP="005D1961">
      <w:pPr>
        <w:ind w:left="6372" w:firstLine="708"/>
        <w:jc w:val="center"/>
        <w:rPr>
          <w:rFonts w:ascii="Arial" w:hAnsi="Arial" w:cs="Arial"/>
        </w:rPr>
      </w:pPr>
      <w:r w:rsidRPr="00E27897">
        <w:rPr>
          <w:rFonts w:ascii="Arial" w:hAnsi="Arial" w:cs="Arial"/>
        </w:rPr>
        <w:t>İl Sağlık Müdürü</w:t>
      </w:r>
    </w:p>
    <w:p w:rsidR="005D1961" w:rsidRDefault="005D1961"/>
    <w:p w:rsidR="00F5136C" w:rsidRDefault="00F5136C" w:rsidP="00F5136C"/>
    <w:sectPr w:rsidR="00F5136C" w:rsidSect="00F5136C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B" w:rsidRDefault="00BA2F7B" w:rsidP="00406E4A">
      <w:pPr>
        <w:spacing w:after="0" w:line="240" w:lineRule="auto"/>
      </w:pPr>
      <w:r>
        <w:separator/>
      </w:r>
    </w:p>
  </w:endnote>
  <w:endnote w:type="continuationSeparator" w:id="0">
    <w:p w:rsidR="00BA2F7B" w:rsidRDefault="00BA2F7B" w:rsidP="0040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B" w:rsidRDefault="00BA2F7B" w:rsidP="00406E4A">
      <w:pPr>
        <w:spacing w:after="0" w:line="240" w:lineRule="auto"/>
      </w:pPr>
      <w:r>
        <w:separator/>
      </w:r>
    </w:p>
  </w:footnote>
  <w:footnote w:type="continuationSeparator" w:id="0">
    <w:p w:rsidR="00BA2F7B" w:rsidRDefault="00BA2F7B" w:rsidP="0040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4A" w:rsidRDefault="002E4258">
    <w:pPr>
      <w:pStyle w:val="stbilgi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40BF6BC" wp14:editId="1A05632A">
          <wp:simplePos x="0" y="0"/>
          <wp:positionH relativeFrom="column">
            <wp:posOffset>4691380</wp:posOffset>
          </wp:positionH>
          <wp:positionV relativeFrom="paragraph">
            <wp:posOffset>36195</wp:posOffset>
          </wp:positionV>
          <wp:extent cx="1495425" cy="1333500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E4A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FACF1E6" wp14:editId="48C8C897">
          <wp:simplePos x="0" y="0"/>
          <wp:positionH relativeFrom="margin">
            <wp:posOffset>14287</wp:posOffset>
          </wp:positionH>
          <wp:positionV relativeFrom="paragraph">
            <wp:posOffset>150178</wp:posOffset>
          </wp:positionV>
          <wp:extent cx="1290320" cy="1118870"/>
          <wp:effectExtent l="0" t="0" r="5080" b="5080"/>
          <wp:wrapTight wrapText="bothSides">
            <wp:wrapPolygon edited="0">
              <wp:start x="0" y="0"/>
              <wp:lineTo x="0" y="21330"/>
              <wp:lineTo x="21366" y="21330"/>
              <wp:lineTo x="21366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E4A" w:rsidRDefault="00406E4A">
    <w:pPr>
      <w:pStyle w:val="stbilgi"/>
    </w:pPr>
  </w:p>
  <w:p w:rsidR="00406E4A" w:rsidRDefault="00406E4A">
    <w:pPr>
      <w:pStyle w:val="stbilgi"/>
    </w:pPr>
  </w:p>
  <w:p w:rsidR="005D1961" w:rsidRPr="005D1961" w:rsidRDefault="00C3456B" w:rsidP="005D1961">
    <w:pPr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>BİLGİ GÜVENLİĞİ TAAHHÜTNAME</w:t>
    </w:r>
  </w:p>
  <w:p w:rsidR="00406E4A" w:rsidRPr="00406E4A" w:rsidRDefault="00406E4A" w:rsidP="005D1961">
    <w:pP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B2263"/>
    <w:multiLevelType w:val="hybridMultilevel"/>
    <w:tmpl w:val="D3421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6C"/>
    <w:rsid w:val="000F3276"/>
    <w:rsid w:val="001B4934"/>
    <w:rsid w:val="00283761"/>
    <w:rsid w:val="002E4258"/>
    <w:rsid w:val="00406E4A"/>
    <w:rsid w:val="005C114A"/>
    <w:rsid w:val="005D1961"/>
    <w:rsid w:val="00AB698A"/>
    <w:rsid w:val="00BA2F7B"/>
    <w:rsid w:val="00C3456B"/>
    <w:rsid w:val="00C9056B"/>
    <w:rsid w:val="00F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15CA-1B90-42C3-AC1A-8A2A07B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1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6E4A"/>
  </w:style>
  <w:style w:type="paragraph" w:styleId="Altbilgi">
    <w:name w:val="footer"/>
    <w:basedOn w:val="Normal"/>
    <w:link w:val="AltbilgiChar"/>
    <w:unhideWhenUsed/>
    <w:rsid w:val="0040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06E4A"/>
  </w:style>
  <w:style w:type="paragraph" w:styleId="ListeParagraf">
    <w:name w:val="List Paragraph"/>
    <w:basedOn w:val="Normal"/>
    <w:uiPriority w:val="34"/>
    <w:qFormat/>
    <w:rsid w:val="005D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Lütfi korkmaz</dc:creator>
  <cp:keywords/>
  <dc:description/>
  <cp:lastModifiedBy>Ahmet Kantar</cp:lastModifiedBy>
  <cp:revision>2</cp:revision>
  <dcterms:created xsi:type="dcterms:W3CDTF">2019-09-30T12:22:00Z</dcterms:created>
  <dcterms:modified xsi:type="dcterms:W3CDTF">2019-09-30T12:22:00Z</dcterms:modified>
</cp:coreProperties>
</file>